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76" w:lineRule="auto"/>
        <w:ind w:left="0" w:right="76"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Pr>
        <w:pict>
          <v:shape id="_x0000_s0" style="width:35pt;height:47pt;" type="#_x0000_t75">
            <v:imagedata r:id="rId1" o:title=""/>
          </v:shape>
          <o:OLEObject DrawAspect="Content" r:id="rId2" ObjectID="_1689057859" ProgID="PBrush" ShapeID="_x0000_s0" Type="Embed"/>
        </w:pic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76"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6">
      <w:pPr>
        <w:numPr>
          <w:ilvl w:val="0"/>
          <w:numId w:val="1"/>
        </w:numPr>
        <w:rPr>
          <w:rFonts w:ascii="Times New Roman" w:cs="Times New Roman" w:eastAsia="Times New Roman" w:hAnsi="Times New Roman"/>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26.18-39-VІІІ</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передачу земельної ділянки в оренду громадянину Бовкуну Василю Євгеновичу шляхом укладення договору оренди землі на новий строк на земельну ділянку комунальної власності сільськогосподарського призначення для ведення фермерського господарства загальною площею 16,3592 га на території Сквирської міської територіальної громади Білоцерківського району Київської області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громадянина Бовкуна Василя Євгеновича                   вх. №05-2023/4533 від 31.07.2023, договір оренди землі від 07.09.2016, право оренди на яку зареєстровано в Державному реєстрі речових прав на нерухоме майно від 14.09.2016 номер запису 16477522, та додані до заяви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22, 93, 122, 124, 134 Земельного кодексу України, ст.ст. 30, 33 Закону України «Про оренду землі», п.34 ч.1 ст. 26 Закону України «Про місцеве самоврядування в Україні», Сквирська міська рада VIIІ скликання</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333333"/>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Arial" w:cs="Arial" w:eastAsia="Arial" w:hAnsi="Arial"/>
          <w:b w:val="0"/>
          <w:i w:val="0"/>
          <w:smallCaps w:val="0"/>
          <w:strike w:val="0"/>
          <w:color w:val="333333"/>
          <w:sz w:val="21"/>
          <w:szCs w:val="21"/>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Передати земельну ділянку в оренду громадянину Бовкуну Василю Євгеновичу шляхом укладення договору оренди землі на новий строк на земельну ділянку сільськогосподарського призначення</w:t>
      </w: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 з</w:t>
      </w: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цільовим призначенням: 01.02 Для ведення фермерського господарства, площею 16,3592 га, кадастровий номер 3224086200:05:003:0006, що розташована на території Сквирської міської територіальної громади Білоцерківського району Київської області, відповідно до ст. 33 Закону України «Про оренду землі» строком на 7 років та встановити річний розмір орендної плати в розмірі 12 % від нормативної грошової оцінки земельної ділянки.</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Припинити договір оренди земельної ділянки від 07.09.2016, право оренди на яку зареєстровано в Державному реєстрі речових прав на нерухоме майно від 14.09.2016 номер запису 16477522, громадянину Бовкуну Василю Євгеновичу на земельну ділянку сільськогосподарського призначення</w:t>
      </w:r>
      <w:r w:rsidDel="00000000" w:rsidR="00000000" w:rsidRPr="00000000">
        <w:rPr>
          <w:rFonts w:ascii="Calibri" w:cs="Calibri" w:eastAsia="Calibri" w:hAnsi="Calibri"/>
          <w:b w:val="0"/>
          <w:i w:val="0"/>
          <w:smallCaps w:val="0"/>
          <w:strike w:val="0"/>
          <w:color w:val="000000"/>
          <w:sz w:val="28"/>
          <w:szCs w:val="28"/>
          <w:u w:val="none"/>
          <w:shd w:fill="auto" w:val="clear"/>
          <w:vertAlign w:val="baseline"/>
          <w:rtl w:val="0"/>
        </w:rPr>
        <w:t xml:space="preserve"> з</w:t>
      </w: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цільовим призначенням: 01.02 Для ведення фермерського господарства, площею 16,3592 га, кадастровий номер 3224086200:05:003:0006, що розташована на території Сквирської міської територіальної громади Білоцерківського району Київської області, відповідно до ч. 1 ст. 31 Закону України «Про оренду землі», а саме: закінчення строку, на який його було укладено.</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Громадянину Бовкуну Василю Євгеновичу звернутися до відділу з питань земельних ресурсів та кадастру Сквирської міської ради для укладання договору оренди землі та зареєструвати право оренди земельної ділянки згідно чинного законодавства України.</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ab/>
        <w:tab/>
        <w:tab/>
        <w:t xml:space="preserve">                       Валентина ЛЕВІЦЬКА</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993" w:top="992.125984251968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uk-UA"/>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Обычный(веб)">
    <w:name w:val="Обычный (веб)"/>
    <w:basedOn w:val="Обычный"/>
    <w:next w:val="Обычный(веб)"/>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docdata,docy,v5,9666,baiaagaaboqcaaad+cmaaaugjaaaaaaaaaaaaaaaaaaaaaaaaaaaaaaaaaaaaaaaaaaaaaaaaaaaaaaaaaaaaaaaaaaaaaaaaaaaaaaaaaaaaaaaaaaaaaaaaaaaaaaaaaaaaaaaaaaaaaaaaaaaaaaaaaaaaaaaaaaaaaaaaaaaaaaaaaaaaaaaaaaaaaaaaaaaaaaaaaaaaaaaaaaaaaaaaaaaaaaaaaaaaaaa">
    <w:name w:val="docdata,docy,v5,9666,baiaagaaboqcaaad+cmaaaugjaaaaaaaaaaaaaaaaaaaaaaaaaaaaaaaaaaaaaaaaaaaaaaaaaaaaaaaaaaaaaaaaaaaaaaaaaaaaaaaaaaaaaaaaaaaaaaaaaaaaaaaaaaaaaaaaaaaaaaaaaaaaaaaaaaaaaaaaaaaaaaaaaaaaaaaaaaaaaaaaaaaaaaaaaaaaaaaaaaaaaaaaaaaaaaaaaaaaaaaaaaaaaaa"/>
    <w:basedOn w:val="Обычный"/>
    <w:next w:val="docdata,docy,v5,9666,baiaagaaboqcaaad+cmaaaugjaaaaaaaaaaaaaaaaaaaaaaaaaaaaaaaaaaaaaaaaaaaaaaaaaaaaaaaaaaaaaaaaaaaaaaaaaaaaaaaaaaaaaaaaaaaaaaaaaaaaaaaaaaaaaaaaaaaaaaaaaaaaaaaaaaaaaaaaaaaaaaaaaaaaaaaaaaaaaaaaaaaaaaaaaaaaaaaaaaaaaaaaaaaaaaaaaaaaaaaaaaaaaaa"/>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paragraph"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Обычный"/>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pPr>
      <w:suppressAutoHyphens w:val="1"/>
      <w:spacing w:after="0" w:line="240" w:lineRule="auto"/>
      <w:ind w:leftChars="-1" w:rightChars="0" w:firstLineChars="-1"/>
      <w:jc w:val="both"/>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uk-UA"/>
    </w:rPr>
  </w:style>
  <w:style w:type="character"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rPr>
      <w:rFonts w:ascii="Times New Roman" w:eastAsia="Times New Roman" w:hAnsi="Times New Roman"/>
      <w:w w:val="100"/>
      <w:position w:val="-1"/>
      <w:sz w:val="24"/>
      <w:szCs w:val="24"/>
      <w:effect w:val="none"/>
      <w:vertAlign w:val="baseline"/>
      <w:cs w:val="0"/>
      <w:em w:val="none"/>
      <w:lang w:eastAsia="ru-RU"/>
    </w:rPr>
  </w:style>
  <w:style w:type="paragraph" w:styleId="заголовок2">
    <w:name w:val="заголовок 2"/>
    <w:basedOn w:val="Обычный"/>
    <w:next w:val="Обычный"/>
    <w:autoRedefine w:val="0"/>
    <w:hidden w:val="0"/>
    <w:qFormat w:val="0"/>
    <w:pPr>
      <w:keepNext w:val="1"/>
      <w:pBdr>
        <w:bottom w:color="auto" w:space="1" w:sz="12" w:val="single"/>
      </w:pBdr>
      <w:suppressAutoHyphens w:val="1"/>
      <w:spacing w:after="0" w:line="240" w:lineRule="auto"/>
      <w:ind w:leftChars="-1" w:rightChars="0" w:firstLineChars="-1"/>
      <w:jc w:val="center"/>
      <w:textDirection w:val="btLr"/>
      <w:textAlignment w:val="top"/>
      <w:outlineLvl w:val="1"/>
    </w:pPr>
    <w:rPr>
      <w:rFonts w:ascii="Times NR Cyr MT" w:eastAsia="Times New Roman" w:hAnsi="Times NR Cyr MT"/>
      <w:b w:val="1"/>
      <w:w w:val="100"/>
      <w:position w:val="-1"/>
      <w:sz w:val="24"/>
      <w:szCs w:val="20"/>
      <w:effect w:val="none"/>
      <w:vertAlign w:val="baseline"/>
      <w:cs w:val="0"/>
      <w:em w:val="none"/>
      <w:lang w:bidi="ar-SA" w:eastAsia="ru-RU" w:val="uk-UA"/>
    </w:rPr>
  </w:style>
  <w:style w:type="paragraph" w:styleId="Текствыноски">
    <w:name w:val="Текст выноски"/>
    <w:basedOn w:val="Обычный"/>
    <w:next w:val="Текствыноски"/>
    <w:autoRedefine w:val="0"/>
    <w:hidden w:val="0"/>
    <w:qFormat w:val="1"/>
    <w:pPr>
      <w:suppressAutoHyphens w:val="1"/>
      <w:spacing w:after="0" w:line="240" w:lineRule="auto"/>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uk-UA"/>
    </w:rPr>
  </w:style>
  <w:style w:type="character" w:styleId="ТекствыноскиЗнак">
    <w:name w:val="Текст выноски Знак"/>
    <w:next w:val="ТекствыноскиЗнак"/>
    <w:autoRedefine w:val="0"/>
    <w:hidden w:val="0"/>
    <w:qFormat w:val="0"/>
    <w:rPr>
      <w:rFonts w:ascii="Segoe UI" w:cs="Segoe UI" w:hAnsi="Segoe UI"/>
      <w:w w:val="100"/>
      <w:position w:val="-1"/>
      <w:sz w:val="18"/>
      <w:szCs w:val="18"/>
      <w:effect w:val="none"/>
      <w:vertAlign w:val="baseline"/>
      <w:cs w:val="0"/>
      <w:em w:val="none"/>
      <w:lang w:eastAsia="en-US"/>
    </w:rPr>
  </w:style>
  <w:style w:type="character" w:styleId="Выделение">
    <w:name w:val="Выделение"/>
    <w:next w:val="Выделение"/>
    <w:autoRedefine w:val="0"/>
    <w:hidden w:val="0"/>
    <w:qFormat w:val="0"/>
    <w:rPr>
      <w:i w:val="1"/>
      <w:iCs w:val="1"/>
      <w:w w:val="100"/>
      <w:position w:val="-1"/>
      <w:effect w:val="none"/>
      <w:vertAlign w:val="baseline"/>
      <w:cs w:val="0"/>
      <w:em w:val="none"/>
      <w:lang/>
    </w:rPr>
  </w:style>
  <w:style w:type="paragraph" w:styleId="western">
    <w:name w:val="western"/>
    <w:basedOn w:val="Обычный"/>
    <w:next w:val="western"/>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paragraph" w:styleId="Абзацсписка">
    <w:name w:val="Абзац списка"/>
    <w:basedOn w:val="Обычный"/>
    <w:next w:val="Абзацсписка"/>
    <w:autoRedefine w:val="0"/>
    <w:hidden w:val="0"/>
    <w:qFormat w:val="0"/>
    <w:pPr>
      <w:suppressAutoHyphens w:val="1"/>
      <w:spacing w:after="0" w:line="240" w:lineRule="auto"/>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jLKDZ2Tn+nNWEuTVmtZRBG0S7A==">CgMxLjAyCWguMzBqMHpsbDgAciExSjFPcjA1NGRBaXhJaURzNXlPcVlnVm1VY1BLbHhyYk0=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2023-08-18T06:44:00Z</dcterms:created>
  <dc:creator>User</dc:creator>
</cp:coreProperties>
</file>